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520" w:rsidRPr="00611520" w:rsidRDefault="00611520" w:rsidP="00611520">
      <w:pPr>
        <w:spacing w:after="0" w:line="280" w:lineRule="atLeast"/>
        <w:ind w:left="0" w:firstLine="0"/>
        <w:jc w:val="left"/>
        <w:outlineLvl w:val="0"/>
        <w:rPr>
          <w:rFonts w:ascii="Times New Roman" w:eastAsia="Times New Roman" w:hAnsi="Times New Roman" w:cs="Times New Roman"/>
          <w:b/>
          <w:bCs/>
          <w:color w:val="009AA6"/>
          <w:kern w:val="36"/>
          <w:sz w:val="48"/>
          <w:szCs w:val="48"/>
          <w:lang w:eastAsia="fr-FR"/>
        </w:rPr>
      </w:pPr>
      <w:r w:rsidRPr="00611520">
        <w:rPr>
          <w:rFonts w:ascii="Times New Roman" w:eastAsia="Times New Roman" w:hAnsi="Times New Roman" w:cs="Times New Roman"/>
          <w:b/>
          <w:bCs/>
          <w:color w:val="009AA6"/>
          <w:kern w:val="36"/>
          <w:sz w:val="48"/>
          <w:szCs w:val="48"/>
          <w:lang w:eastAsia="fr-FR"/>
        </w:rPr>
        <w:t>Les modalités de la concertation</w:t>
      </w:r>
    </w:p>
    <w:p w:rsidR="00611520" w:rsidRPr="00611520" w:rsidRDefault="00611520" w:rsidP="00611520">
      <w:pPr>
        <w:shd w:val="clear" w:color="auto" w:fill="FFFFFF"/>
        <w:spacing w:before="100" w:beforeAutospacing="1" w:after="100" w:afterAutospacing="1" w:line="279" w:lineRule="atLeast"/>
        <w:ind w:left="0" w:firstLine="0"/>
        <w:jc w:val="left"/>
        <w:outlineLvl w:val="1"/>
        <w:rPr>
          <w:rFonts w:ascii="avenir" w:eastAsia="Times New Roman" w:hAnsi="avenir" w:cs="Times New Roman"/>
          <w:b/>
          <w:bCs/>
          <w:color w:val="AB046C"/>
          <w:sz w:val="36"/>
          <w:szCs w:val="36"/>
          <w:lang w:eastAsia="fr-FR"/>
        </w:rPr>
      </w:pPr>
      <w:r w:rsidRPr="00611520">
        <w:rPr>
          <w:rFonts w:ascii="avenir" w:eastAsia="Times New Roman" w:hAnsi="avenir" w:cs="Times New Roman"/>
          <w:b/>
          <w:bCs/>
          <w:color w:val="AB046C"/>
          <w:sz w:val="36"/>
          <w:szCs w:val="36"/>
          <w:lang w:eastAsia="fr-FR"/>
        </w:rPr>
        <w:t>Dispositif d’information et de participation du public</w:t>
      </w:r>
    </w:p>
    <w:p w:rsidR="00611520" w:rsidRPr="00611520" w:rsidRDefault="00611520" w:rsidP="00611520">
      <w:pPr>
        <w:shd w:val="clear" w:color="auto" w:fill="FFFFFF"/>
        <w:spacing w:before="75" w:after="150" w:line="372" w:lineRule="atLeast"/>
        <w:ind w:left="0" w:firstLine="0"/>
        <w:jc w:val="left"/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</w:pPr>
      <w:r w:rsidRPr="00611520">
        <w:rPr>
          <w:rFonts w:ascii="avenir" w:eastAsia="Times New Roman" w:hAnsi="avenir" w:cs="Times New Roman"/>
          <w:b/>
          <w:bCs/>
          <w:color w:val="4D4D4D"/>
          <w:sz w:val="26"/>
          <w:lang w:eastAsia="fr-FR"/>
        </w:rPr>
        <w:t>Du 21 avril au 30 décembre 2016, le projet de Ligne Nouvelle Provence Côte d’Azur entre dans une phase active de concertation</w:t>
      </w:r>
      <w:r w:rsidRPr="00611520"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  <w:t>.</w:t>
      </w:r>
    </w:p>
    <w:p w:rsidR="00611520" w:rsidRPr="00611520" w:rsidRDefault="00611520" w:rsidP="00611520">
      <w:pPr>
        <w:shd w:val="clear" w:color="auto" w:fill="FFFFFF"/>
        <w:spacing w:before="75" w:after="150" w:line="372" w:lineRule="atLeast"/>
        <w:ind w:left="0" w:firstLine="0"/>
        <w:jc w:val="left"/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</w:pPr>
      <w:r w:rsidRPr="00611520"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  <w:t>L’objectif de cette concertation est d’informer le public et de recueillir son avis sur les variantes de tracés et les positions des gares de la Priorité 1, qui seront présentées à l’enquête d’utilité publique.</w:t>
      </w:r>
    </w:p>
    <w:p w:rsidR="00611520" w:rsidRPr="00611520" w:rsidRDefault="00611520" w:rsidP="00611520">
      <w:pPr>
        <w:shd w:val="clear" w:color="auto" w:fill="FFFFFF"/>
        <w:spacing w:before="75" w:after="150" w:line="372" w:lineRule="atLeast"/>
        <w:ind w:left="0" w:firstLine="0"/>
        <w:jc w:val="left"/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</w:pPr>
      <w:r w:rsidRPr="00611520"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  <w:t>Le Comité de pilotage du projet, réuni le 12 avril, a validé le dispositif d’information et de participation en</w:t>
      </w:r>
      <w:r w:rsidRPr="00611520"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  <w:br/>
      </w:r>
      <w:r w:rsidRPr="00611520">
        <w:rPr>
          <w:rFonts w:ascii="avenir" w:eastAsia="Times New Roman" w:hAnsi="avenir" w:cs="Times New Roman"/>
          <w:b/>
          <w:bCs/>
          <w:color w:val="4D4D4D"/>
          <w:sz w:val="26"/>
          <w:lang w:eastAsia="fr-FR"/>
        </w:rPr>
        <w:t>3 étapes</w:t>
      </w:r>
      <w:r w:rsidRPr="00611520"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  <w:t> :</w:t>
      </w:r>
    </w:p>
    <w:p w:rsidR="00611520" w:rsidRPr="00611520" w:rsidRDefault="00611520" w:rsidP="00611520">
      <w:pPr>
        <w:shd w:val="clear" w:color="auto" w:fill="FFFFFF"/>
        <w:spacing w:before="100" w:beforeAutospacing="1" w:after="100" w:afterAutospacing="1" w:line="333" w:lineRule="atLeast"/>
        <w:ind w:left="0" w:firstLine="0"/>
        <w:jc w:val="left"/>
        <w:outlineLvl w:val="2"/>
        <w:rPr>
          <w:rFonts w:ascii="avenir" w:eastAsia="Times New Roman" w:hAnsi="avenir" w:cs="Times New Roman"/>
          <w:caps/>
          <w:color w:val="009AA6"/>
          <w:sz w:val="36"/>
          <w:szCs w:val="36"/>
          <w:lang w:eastAsia="fr-FR"/>
        </w:rPr>
      </w:pPr>
      <w:r w:rsidRPr="00611520">
        <w:rPr>
          <w:rFonts w:ascii="avenir" w:eastAsia="Times New Roman" w:hAnsi="avenir" w:cs="Times New Roman"/>
          <w:b/>
          <w:bCs/>
          <w:caps/>
          <w:color w:val="009AA6"/>
          <w:sz w:val="36"/>
          <w:lang w:eastAsia="fr-FR"/>
        </w:rPr>
        <w:t>ÉTAPE 1 (21 AVRIL - 30 JUIN)</w:t>
      </w:r>
    </w:p>
    <w:p w:rsidR="00611520" w:rsidRPr="00611520" w:rsidRDefault="00611520" w:rsidP="00611520">
      <w:pPr>
        <w:numPr>
          <w:ilvl w:val="0"/>
          <w:numId w:val="1"/>
        </w:numPr>
        <w:shd w:val="clear" w:color="auto" w:fill="FFFFFF"/>
        <w:spacing w:before="75" w:after="150" w:line="372" w:lineRule="atLeast"/>
        <w:jc w:val="left"/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</w:pPr>
      <w:r w:rsidRPr="00611520"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  <w:t>information et échanges sur le projet de Ligne Nouvelle Provence Côte d’Azur et ses bénéfices pour les mobilités du quotidien dans les territoires</w:t>
      </w:r>
    </w:p>
    <w:p w:rsidR="00611520" w:rsidRPr="00611520" w:rsidRDefault="00611520" w:rsidP="00611520">
      <w:pPr>
        <w:numPr>
          <w:ilvl w:val="0"/>
          <w:numId w:val="1"/>
        </w:numPr>
        <w:shd w:val="clear" w:color="auto" w:fill="FFFFFF"/>
        <w:spacing w:before="75" w:after="150" w:line="372" w:lineRule="atLeast"/>
        <w:jc w:val="left"/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</w:pPr>
      <w:r w:rsidRPr="00611520"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  <w:t>2 ateliers thématiques menés avec les associations et les acteurs socio-économiques</w:t>
      </w:r>
    </w:p>
    <w:p w:rsidR="00611520" w:rsidRPr="00611520" w:rsidRDefault="00611520" w:rsidP="00611520">
      <w:pPr>
        <w:numPr>
          <w:ilvl w:val="1"/>
          <w:numId w:val="1"/>
        </w:numPr>
        <w:shd w:val="clear" w:color="auto" w:fill="FFFFFF"/>
        <w:spacing w:before="75" w:after="150" w:line="372" w:lineRule="atLeast"/>
        <w:jc w:val="left"/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</w:pPr>
      <w:r w:rsidRPr="00611520"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  <w:t>Atelier « Saturation ferroviaire »</w:t>
      </w:r>
      <w:r w:rsidRPr="00611520"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  <w:br/>
        <w:t>- séance n°1 : 12 mai – 18h à Marseille</w:t>
      </w:r>
      <w:r w:rsidRPr="00611520"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  <w:br/>
        <w:t>- séance n°2 : 6 juin – 18h à Nice</w:t>
      </w:r>
      <w:r w:rsidRPr="00611520"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  <w:br/>
        <w:t>- séance n°3 : 4 juillet – 18h à Marseille</w:t>
      </w:r>
    </w:p>
    <w:p w:rsidR="00611520" w:rsidRPr="00611520" w:rsidRDefault="00611520" w:rsidP="00611520">
      <w:pPr>
        <w:numPr>
          <w:ilvl w:val="1"/>
          <w:numId w:val="1"/>
        </w:numPr>
        <w:shd w:val="clear" w:color="auto" w:fill="FFFFFF"/>
        <w:spacing w:before="75" w:after="150" w:line="372" w:lineRule="atLeast"/>
        <w:jc w:val="left"/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</w:pPr>
      <w:r w:rsidRPr="00611520"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  <w:t>Atelier « Environnement et Développement Durable »</w:t>
      </w:r>
      <w:r w:rsidRPr="00611520"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  <w:br/>
        <w:t>- séance n°1 : 23 mai – 18h à Nice</w:t>
      </w:r>
      <w:r w:rsidRPr="00611520"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  <w:br/>
        <w:t>- séance n°2 : 23 juin – 18h à Marseille</w:t>
      </w:r>
    </w:p>
    <w:p w:rsidR="00611520" w:rsidRPr="00611520" w:rsidRDefault="00611520" w:rsidP="00611520">
      <w:pPr>
        <w:shd w:val="clear" w:color="auto" w:fill="FFFFFF"/>
        <w:spacing w:before="75" w:after="150" w:line="372" w:lineRule="atLeast"/>
        <w:ind w:left="0" w:firstLine="0"/>
        <w:jc w:val="left"/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</w:pPr>
      <w:r w:rsidRPr="00611520"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  <w:t>Les productions et points de vue exprimés sont consultables dans la rubrique "</w:t>
      </w:r>
      <w:hyperlink r:id="rId5" w:history="1">
        <w:r w:rsidRPr="00611520">
          <w:rPr>
            <w:rFonts w:ascii="avenir" w:eastAsia="Times New Roman" w:hAnsi="avenir" w:cs="Times New Roman"/>
            <w:color w:val="009AA6"/>
            <w:sz w:val="26"/>
            <w:lang w:eastAsia="fr-FR"/>
          </w:rPr>
          <w:t>Les ateliers thématiques</w:t>
        </w:r>
      </w:hyperlink>
      <w:r w:rsidRPr="00611520"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  <w:t>". </w:t>
      </w:r>
    </w:p>
    <w:p w:rsidR="00611520" w:rsidRPr="00611520" w:rsidRDefault="00611520" w:rsidP="00611520">
      <w:pPr>
        <w:shd w:val="clear" w:color="auto" w:fill="FFFFFF"/>
        <w:spacing w:before="100" w:beforeAutospacing="1" w:after="100" w:afterAutospacing="1" w:line="333" w:lineRule="atLeast"/>
        <w:ind w:left="0" w:firstLine="0"/>
        <w:jc w:val="left"/>
        <w:outlineLvl w:val="2"/>
        <w:rPr>
          <w:rFonts w:ascii="avenir" w:eastAsia="Times New Roman" w:hAnsi="avenir" w:cs="Times New Roman"/>
          <w:caps/>
          <w:color w:val="009AA6"/>
          <w:sz w:val="36"/>
          <w:szCs w:val="36"/>
          <w:lang w:eastAsia="fr-FR"/>
        </w:rPr>
      </w:pPr>
      <w:r w:rsidRPr="00611520">
        <w:rPr>
          <w:rFonts w:ascii="avenir" w:eastAsia="Times New Roman" w:hAnsi="avenir" w:cs="Times New Roman"/>
          <w:b/>
          <w:bCs/>
          <w:caps/>
          <w:color w:val="009AA6"/>
          <w:sz w:val="36"/>
          <w:lang w:eastAsia="fr-FR"/>
        </w:rPr>
        <w:t>ÉTAPE 2 (MAI - SEPTEMBRE)</w:t>
      </w:r>
    </w:p>
    <w:p w:rsidR="00611520" w:rsidRPr="00611520" w:rsidRDefault="00611520" w:rsidP="00611520">
      <w:pPr>
        <w:shd w:val="clear" w:color="auto" w:fill="FFFFFF"/>
        <w:spacing w:before="75" w:after="150" w:line="372" w:lineRule="atLeast"/>
        <w:ind w:left="0" w:firstLine="0"/>
        <w:jc w:val="left"/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</w:pPr>
      <w:r w:rsidRPr="00611520"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  <w:t>Échanges et recueil des points de vue des élus locaux sur les variantes de tracés et les positions des gares de la Priorité 1.</w:t>
      </w:r>
    </w:p>
    <w:p w:rsidR="00611520" w:rsidRPr="00611520" w:rsidRDefault="00611520" w:rsidP="00611520">
      <w:pPr>
        <w:shd w:val="clear" w:color="auto" w:fill="FFFFFF"/>
        <w:spacing w:before="100" w:beforeAutospacing="1" w:after="100" w:afterAutospacing="1" w:line="333" w:lineRule="atLeast"/>
        <w:ind w:left="0" w:firstLine="0"/>
        <w:jc w:val="left"/>
        <w:outlineLvl w:val="2"/>
        <w:rPr>
          <w:rFonts w:ascii="avenir" w:eastAsia="Times New Roman" w:hAnsi="avenir" w:cs="Times New Roman"/>
          <w:caps/>
          <w:color w:val="009AA6"/>
          <w:sz w:val="36"/>
          <w:szCs w:val="36"/>
          <w:lang w:eastAsia="fr-FR"/>
        </w:rPr>
      </w:pPr>
      <w:r w:rsidRPr="00611520">
        <w:rPr>
          <w:rFonts w:ascii="avenir" w:eastAsia="Times New Roman" w:hAnsi="avenir" w:cs="Times New Roman"/>
          <w:b/>
          <w:bCs/>
          <w:caps/>
          <w:color w:val="009AA6"/>
          <w:sz w:val="36"/>
          <w:lang w:eastAsia="fr-FR"/>
        </w:rPr>
        <w:t>ÉTAPE 3 (3 OCTOBRE - 30 DÉCEMBRE)</w:t>
      </w:r>
    </w:p>
    <w:p w:rsidR="00611520" w:rsidRPr="00611520" w:rsidRDefault="00611520" w:rsidP="00611520">
      <w:pPr>
        <w:shd w:val="clear" w:color="auto" w:fill="FFFFFF"/>
        <w:spacing w:before="75" w:after="150" w:line="372" w:lineRule="atLeast"/>
        <w:ind w:left="0" w:firstLine="0"/>
        <w:jc w:val="left"/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</w:pPr>
      <w:r w:rsidRPr="00611520"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  <w:lastRenderedPageBreak/>
        <w:t>Échanges et recueil des points de vue du public sur les variantes de tracés et les positions des gares de la Priorité 1.</w:t>
      </w:r>
    </w:p>
    <w:p w:rsidR="00611520" w:rsidRPr="00611520" w:rsidRDefault="00611520" w:rsidP="00611520">
      <w:pPr>
        <w:shd w:val="clear" w:color="auto" w:fill="FFFFFF"/>
        <w:spacing w:before="75" w:after="150" w:line="372" w:lineRule="atLeast"/>
        <w:ind w:left="0" w:firstLine="0"/>
        <w:jc w:val="left"/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</w:pPr>
      <w:r w:rsidRPr="00611520">
        <w:rPr>
          <w:rFonts w:ascii="avenir" w:eastAsia="Times New Roman" w:hAnsi="avenir" w:cs="Times New Roman"/>
          <w:b/>
          <w:bCs/>
          <w:color w:val="4D4D4D"/>
          <w:sz w:val="26"/>
          <w:lang w:eastAsia="fr-FR"/>
        </w:rPr>
        <w:t>Le maître d’ouvrage prévoit de mobiliser les instances de concertation et de gouvernance du projet (collège des acteurs, comités territoriaux, …) durant la concertation publique.</w:t>
      </w:r>
    </w:p>
    <w:p w:rsidR="00611520" w:rsidRPr="00611520" w:rsidRDefault="00611520" w:rsidP="00611520">
      <w:pPr>
        <w:shd w:val="clear" w:color="auto" w:fill="FFFFFF"/>
        <w:spacing w:before="100" w:beforeAutospacing="1" w:after="100" w:afterAutospacing="1" w:line="279" w:lineRule="atLeast"/>
        <w:ind w:left="0" w:firstLine="0"/>
        <w:jc w:val="left"/>
        <w:outlineLvl w:val="1"/>
        <w:rPr>
          <w:rFonts w:ascii="avenir" w:eastAsia="Times New Roman" w:hAnsi="avenir" w:cs="Times New Roman"/>
          <w:b/>
          <w:bCs/>
          <w:color w:val="AB046C"/>
          <w:sz w:val="36"/>
          <w:szCs w:val="36"/>
          <w:lang w:eastAsia="fr-FR"/>
        </w:rPr>
      </w:pPr>
      <w:r>
        <w:rPr>
          <w:rFonts w:ascii="avenir" w:eastAsia="Times New Roman" w:hAnsi="avenir" w:cs="Times New Roman"/>
          <w:b/>
          <w:bCs/>
          <w:noProof/>
          <w:color w:val="AB046C"/>
          <w:sz w:val="36"/>
          <w:szCs w:val="36"/>
          <w:lang w:eastAsia="fr-FR"/>
        </w:rPr>
        <w:drawing>
          <wp:inline distT="0" distB="0" distL="0" distR="0">
            <wp:extent cx="9534525" cy="4352925"/>
            <wp:effectExtent l="19050" t="0" r="9525" b="0"/>
            <wp:docPr id="1" name="Image 1" descr="http://www.lignenouvelle-provencecotedazur.fr/sites/lnpca.sncf-reseau.fr/files/sncf_reseau-tab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gnenouvelle-provencecotedazur.fr/sites/lnpca.sncf-reseau.fr/files/sncf_reseau-tabl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520" w:rsidRPr="00611520" w:rsidRDefault="00611520" w:rsidP="00611520">
      <w:pPr>
        <w:shd w:val="clear" w:color="auto" w:fill="FFFFFF"/>
        <w:spacing w:before="100" w:beforeAutospacing="1" w:after="100" w:afterAutospacing="1" w:line="279" w:lineRule="atLeast"/>
        <w:ind w:left="0" w:firstLine="0"/>
        <w:jc w:val="left"/>
        <w:outlineLvl w:val="1"/>
        <w:rPr>
          <w:rFonts w:ascii="avenir" w:eastAsia="Times New Roman" w:hAnsi="avenir" w:cs="Times New Roman"/>
          <w:b/>
          <w:bCs/>
          <w:color w:val="AB046C"/>
          <w:sz w:val="36"/>
          <w:szCs w:val="36"/>
          <w:lang w:eastAsia="fr-FR"/>
        </w:rPr>
      </w:pPr>
      <w:r w:rsidRPr="00611520">
        <w:rPr>
          <w:rFonts w:ascii="avenir" w:eastAsia="Times New Roman" w:hAnsi="avenir" w:cs="Times New Roman"/>
          <w:b/>
          <w:bCs/>
          <w:color w:val="AB046C"/>
          <w:sz w:val="36"/>
          <w:szCs w:val="36"/>
          <w:lang w:eastAsia="fr-FR"/>
        </w:rPr>
        <w:t> </w:t>
      </w:r>
    </w:p>
    <w:p w:rsidR="00611520" w:rsidRPr="00611520" w:rsidRDefault="00611520" w:rsidP="00611520">
      <w:pPr>
        <w:shd w:val="clear" w:color="auto" w:fill="FFFFFF"/>
        <w:spacing w:before="100" w:beforeAutospacing="1" w:after="100" w:afterAutospacing="1" w:line="279" w:lineRule="atLeast"/>
        <w:ind w:left="0" w:firstLine="0"/>
        <w:jc w:val="left"/>
        <w:outlineLvl w:val="1"/>
        <w:rPr>
          <w:rFonts w:ascii="avenir" w:eastAsia="Times New Roman" w:hAnsi="avenir" w:cs="Times New Roman"/>
          <w:b/>
          <w:bCs/>
          <w:color w:val="AB046C"/>
          <w:sz w:val="36"/>
          <w:szCs w:val="36"/>
          <w:lang w:eastAsia="fr-FR"/>
        </w:rPr>
      </w:pPr>
      <w:r w:rsidRPr="00611520">
        <w:rPr>
          <w:rFonts w:ascii="avenir" w:eastAsia="Times New Roman" w:hAnsi="avenir" w:cs="Times New Roman"/>
          <w:b/>
          <w:bCs/>
          <w:color w:val="AB046C"/>
          <w:sz w:val="36"/>
          <w:szCs w:val="36"/>
          <w:lang w:eastAsia="fr-FR"/>
        </w:rPr>
        <w:t>Pour s’informer et donner son point de vue le maître d’ouvrage prévoit les dispositions suivantes :</w:t>
      </w:r>
    </w:p>
    <w:p w:rsidR="00611520" w:rsidRPr="00611520" w:rsidRDefault="00611520" w:rsidP="00611520">
      <w:pPr>
        <w:shd w:val="clear" w:color="auto" w:fill="FFFFFF"/>
        <w:spacing w:before="75" w:after="150" w:line="372" w:lineRule="atLeast"/>
        <w:ind w:left="0" w:firstLine="0"/>
        <w:jc w:val="left"/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</w:pPr>
      <w:r w:rsidRPr="00611520"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  <w:t> </w:t>
      </w:r>
    </w:p>
    <w:p w:rsidR="00611520" w:rsidRPr="00611520" w:rsidRDefault="00611520" w:rsidP="0061152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9" w:lineRule="atLeast"/>
        <w:jc w:val="left"/>
        <w:rPr>
          <w:rFonts w:ascii="avenir" w:eastAsia="Times New Roman" w:hAnsi="avenir" w:cs="Times New Roman"/>
          <w:color w:val="AB046C"/>
          <w:sz w:val="24"/>
          <w:szCs w:val="24"/>
          <w:lang w:eastAsia="fr-FR"/>
        </w:rPr>
      </w:pPr>
      <w:r w:rsidRPr="00611520">
        <w:rPr>
          <w:rFonts w:ascii="avenir" w:eastAsia="Times New Roman" w:hAnsi="avenir" w:cs="Times New Roman"/>
          <w:color w:val="4D4D4D"/>
          <w:sz w:val="24"/>
          <w:szCs w:val="24"/>
          <w:lang w:eastAsia="fr-FR"/>
        </w:rPr>
        <w:t>Un espace où poser vos questions et donner votre avis. </w:t>
      </w:r>
    </w:p>
    <w:p w:rsidR="00611520" w:rsidRPr="00611520" w:rsidRDefault="00611520" w:rsidP="0061152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9" w:lineRule="atLeast"/>
        <w:jc w:val="left"/>
        <w:rPr>
          <w:rFonts w:ascii="avenir" w:eastAsia="Times New Roman" w:hAnsi="avenir" w:cs="Times New Roman"/>
          <w:color w:val="AB046C"/>
          <w:sz w:val="24"/>
          <w:szCs w:val="24"/>
          <w:lang w:eastAsia="fr-FR"/>
        </w:rPr>
      </w:pPr>
      <w:proofErr w:type="spellStart"/>
      <w:r w:rsidRPr="00611520">
        <w:rPr>
          <w:rFonts w:ascii="avenir" w:eastAsia="Times New Roman" w:hAnsi="avenir" w:cs="Times New Roman"/>
          <w:b/>
          <w:bCs/>
          <w:color w:val="4D4D4D"/>
          <w:sz w:val="24"/>
          <w:szCs w:val="24"/>
          <w:lang w:eastAsia="fr-FR"/>
        </w:rPr>
        <w:t>twitter</w:t>
      </w:r>
      <w:proofErr w:type="spellEnd"/>
      <w:r w:rsidRPr="00611520">
        <w:rPr>
          <w:rFonts w:ascii="avenir" w:eastAsia="Times New Roman" w:hAnsi="avenir" w:cs="Times New Roman"/>
          <w:b/>
          <w:bCs/>
          <w:color w:val="4D4D4D"/>
          <w:sz w:val="24"/>
          <w:szCs w:val="24"/>
          <w:lang w:eastAsia="fr-FR"/>
        </w:rPr>
        <w:t> </w:t>
      </w:r>
      <w:r w:rsidRPr="00611520">
        <w:rPr>
          <w:rFonts w:ascii="avenir" w:eastAsia="Times New Roman" w:hAnsi="avenir" w:cs="Times New Roman"/>
          <w:color w:val="4D4D4D"/>
          <w:sz w:val="24"/>
          <w:szCs w:val="24"/>
          <w:lang w:eastAsia="fr-FR"/>
        </w:rPr>
        <w:t>:</w:t>
      </w:r>
      <w:r w:rsidRPr="00611520">
        <w:rPr>
          <w:rFonts w:ascii="avenir" w:eastAsia="Times New Roman" w:hAnsi="avenir" w:cs="Times New Roman"/>
          <w:b/>
          <w:bCs/>
          <w:color w:val="4D4D4D"/>
          <w:sz w:val="24"/>
          <w:szCs w:val="24"/>
          <w:lang w:eastAsia="fr-FR"/>
        </w:rPr>
        <w:t> </w:t>
      </w:r>
      <w:hyperlink r:id="rId7" w:history="1">
        <w:r w:rsidRPr="00611520">
          <w:rPr>
            <w:rFonts w:ascii="avenir" w:eastAsia="Times New Roman" w:hAnsi="avenir" w:cs="Times New Roman"/>
            <w:b/>
            <w:bCs/>
            <w:color w:val="009AA6"/>
            <w:sz w:val="24"/>
            <w:szCs w:val="24"/>
            <w:lang w:eastAsia="fr-FR"/>
          </w:rPr>
          <w:t>@</w:t>
        </w:r>
        <w:proofErr w:type="spellStart"/>
        <w:r w:rsidRPr="00611520">
          <w:rPr>
            <w:rFonts w:ascii="avenir" w:eastAsia="Times New Roman" w:hAnsi="avenir" w:cs="Times New Roman"/>
            <w:b/>
            <w:bCs/>
            <w:color w:val="009AA6"/>
            <w:sz w:val="24"/>
            <w:szCs w:val="24"/>
            <w:lang w:eastAsia="fr-FR"/>
          </w:rPr>
          <w:t>ProjetLNPCA</w:t>
        </w:r>
        <w:proofErr w:type="spellEnd"/>
      </w:hyperlink>
      <w:r w:rsidRPr="00611520">
        <w:rPr>
          <w:rFonts w:ascii="avenir" w:eastAsia="Times New Roman" w:hAnsi="avenir" w:cs="Times New Roman"/>
          <w:b/>
          <w:bCs/>
          <w:color w:val="4D4D4D"/>
          <w:sz w:val="24"/>
          <w:szCs w:val="24"/>
          <w:lang w:eastAsia="fr-FR"/>
        </w:rPr>
        <w:t> </w:t>
      </w:r>
      <w:r w:rsidRPr="00611520">
        <w:rPr>
          <w:rFonts w:ascii="avenir" w:eastAsia="Times New Roman" w:hAnsi="avenir" w:cs="Times New Roman"/>
          <w:color w:val="4D4D4D"/>
          <w:sz w:val="24"/>
          <w:szCs w:val="24"/>
          <w:lang w:eastAsia="fr-FR"/>
        </w:rPr>
        <w:t>#</w:t>
      </w:r>
      <w:proofErr w:type="spellStart"/>
      <w:r w:rsidRPr="00611520">
        <w:rPr>
          <w:rFonts w:ascii="avenir" w:eastAsia="Times New Roman" w:hAnsi="avenir" w:cs="Times New Roman"/>
          <w:color w:val="4D4D4D"/>
          <w:sz w:val="24"/>
          <w:szCs w:val="24"/>
          <w:lang w:eastAsia="fr-FR"/>
        </w:rPr>
        <w:t>LigneNouvelle</w:t>
      </w:r>
      <w:proofErr w:type="spellEnd"/>
    </w:p>
    <w:p w:rsidR="00611520" w:rsidRPr="00611520" w:rsidRDefault="00611520" w:rsidP="0061152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9" w:lineRule="atLeast"/>
        <w:jc w:val="left"/>
        <w:rPr>
          <w:rFonts w:ascii="avenir" w:eastAsia="Times New Roman" w:hAnsi="avenir" w:cs="Times New Roman"/>
          <w:color w:val="AB046C"/>
          <w:sz w:val="24"/>
          <w:szCs w:val="24"/>
          <w:lang w:eastAsia="fr-FR"/>
        </w:rPr>
      </w:pPr>
      <w:r w:rsidRPr="00611520">
        <w:rPr>
          <w:rFonts w:ascii="avenir" w:eastAsia="Times New Roman" w:hAnsi="avenir" w:cs="Times New Roman"/>
          <w:b/>
          <w:bCs/>
          <w:color w:val="4D4D4D"/>
          <w:sz w:val="24"/>
          <w:szCs w:val="24"/>
          <w:lang w:eastAsia="fr-FR"/>
        </w:rPr>
        <w:t>par courrier</w:t>
      </w:r>
      <w:r w:rsidRPr="00611520">
        <w:rPr>
          <w:rFonts w:ascii="avenir" w:eastAsia="Times New Roman" w:hAnsi="avenir" w:cs="Times New Roman"/>
          <w:color w:val="4D4D4D"/>
          <w:sz w:val="24"/>
          <w:szCs w:val="24"/>
          <w:lang w:eastAsia="fr-FR"/>
        </w:rPr>
        <w:t> : SNCF Réseau, Mission Ligne Nouvelle Provence Côte d’Azur - Les Docks - Atrium 10.4 - 10, Place de la Joliette - BP 85404 - 13567 Marseille Cedex 02</w:t>
      </w:r>
    </w:p>
    <w:p w:rsidR="00611520" w:rsidRPr="00611520" w:rsidRDefault="00611520" w:rsidP="00611520">
      <w:pPr>
        <w:shd w:val="clear" w:color="auto" w:fill="FFFFFF"/>
        <w:spacing w:before="100" w:beforeAutospacing="1" w:after="100" w:afterAutospacing="1" w:line="333" w:lineRule="atLeast"/>
        <w:ind w:left="0" w:firstLine="0"/>
        <w:jc w:val="left"/>
        <w:outlineLvl w:val="2"/>
        <w:rPr>
          <w:rFonts w:ascii="avenir" w:eastAsia="Times New Roman" w:hAnsi="avenir" w:cs="Times New Roman"/>
          <w:caps/>
          <w:color w:val="009AA6"/>
          <w:sz w:val="36"/>
          <w:szCs w:val="36"/>
          <w:lang w:eastAsia="fr-FR"/>
        </w:rPr>
      </w:pPr>
      <w:r w:rsidRPr="00611520">
        <w:rPr>
          <w:rFonts w:ascii="avenir" w:eastAsia="Times New Roman" w:hAnsi="avenir" w:cs="Times New Roman"/>
          <w:b/>
          <w:bCs/>
          <w:caps/>
          <w:color w:val="009AA6"/>
          <w:sz w:val="36"/>
          <w:lang w:eastAsia="fr-FR"/>
        </w:rPr>
        <w:t>RÉUNIONS PUBLIQUES* :</w:t>
      </w:r>
    </w:p>
    <w:p w:rsidR="00611520" w:rsidRPr="00611520" w:rsidRDefault="00611520" w:rsidP="00611520">
      <w:pPr>
        <w:numPr>
          <w:ilvl w:val="0"/>
          <w:numId w:val="3"/>
        </w:numPr>
        <w:shd w:val="clear" w:color="auto" w:fill="FFFFFF"/>
        <w:spacing w:before="75" w:after="150" w:line="372" w:lineRule="atLeast"/>
        <w:jc w:val="left"/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</w:pPr>
      <w:r w:rsidRPr="00611520">
        <w:rPr>
          <w:rFonts w:ascii="avenir" w:eastAsia="Times New Roman" w:hAnsi="avenir" w:cs="Times New Roman"/>
          <w:b/>
          <w:bCs/>
          <w:color w:val="4D4D4D"/>
          <w:sz w:val="18"/>
          <w:lang w:eastAsia="fr-FR"/>
        </w:rPr>
        <w:t>​</w:t>
      </w:r>
      <w:r w:rsidRPr="00055CA7">
        <w:rPr>
          <w:rFonts w:ascii="avenir" w:eastAsia="Times New Roman" w:hAnsi="avenir" w:cs="Times New Roman"/>
          <w:b/>
          <w:bCs/>
          <w:color w:val="4D4D4D"/>
          <w:sz w:val="24"/>
          <w:szCs w:val="24"/>
          <w:lang w:eastAsia="fr-FR"/>
        </w:rPr>
        <w:t>3 réunions publiques d’ouverture :</w:t>
      </w:r>
    </w:p>
    <w:p w:rsidR="00611520" w:rsidRPr="00611520" w:rsidRDefault="00611520" w:rsidP="00611520">
      <w:pPr>
        <w:numPr>
          <w:ilvl w:val="1"/>
          <w:numId w:val="3"/>
        </w:numPr>
        <w:shd w:val="clear" w:color="auto" w:fill="FFFFFF"/>
        <w:spacing w:before="75" w:after="150" w:line="372" w:lineRule="atLeast"/>
        <w:jc w:val="left"/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</w:pPr>
      <w:r w:rsidRPr="00611520"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  <w:t>le 4 octobre dans les Alpes-Maritimes à 18h30 - </w:t>
      </w:r>
      <w:proofErr w:type="spellStart"/>
      <w:r w:rsidRPr="00611520"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  <w:t>Boscolo</w:t>
      </w:r>
      <w:proofErr w:type="spellEnd"/>
      <w:r w:rsidRPr="00611520"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  <w:t xml:space="preserve"> Hôtel </w:t>
      </w:r>
      <w:proofErr w:type="spellStart"/>
      <w:r w:rsidRPr="00611520"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  <w:t>Plaza</w:t>
      </w:r>
      <w:proofErr w:type="spellEnd"/>
      <w:r w:rsidRPr="00611520"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  <w:t>, 12 avenue de Verdun - Nice</w:t>
      </w:r>
    </w:p>
    <w:p w:rsidR="00611520" w:rsidRPr="00611520" w:rsidRDefault="00611520" w:rsidP="00611520">
      <w:pPr>
        <w:numPr>
          <w:ilvl w:val="1"/>
          <w:numId w:val="3"/>
        </w:numPr>
        <w:shd w:val="clear" w:color="auto" w:fill="FFFFFF"/>
        <w:spacing w:before="75" w:after="150" w:line="372" w:lineRule="atLeast"/>
        <w:jc w:val="left"/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</w:pPr>
      <w:r w:rsidRPr="00611520"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  <w:t>le 5 octobre dans les Bouches-du-Rhône à 18h30 - Château des Fleurs, 18 boulevard Michelet - Marseille</w:t>
      </w:r>
    </w:p>
    <w:p w:rsidR="00611520" w:rsidRPr="00611520" w:rsidRDefault="00611520" w:rsidP="00611520">
      <w:pPr>
        <w:numPr>
          <w:ilvl w:val="1"/>
          <w:numId w:val="3"/>
        </w:numPr>
        <w:shd w:val="clear" w:color="auto" w:fill="FFFFFF"/>
        <w:spacing w:before="75" w:after="150" w:line="372" w:lineRule="atLeast"/>
        <w:jc w:val="left"/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</w:pPr>
      <w:r w:rsidRPr="00611520"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  <w:t xml:space="preserve">le 12 octobre dans le Var à 18h30 - Espace Jean-Paul </w:t>
      </w:r>
      <w:proofErr w:type="spellStart"/>
      <w:r w:rsidRPr="00611520"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  <w:t>Maurric</w:t>
      </w:r>
      <w:proofErr w:type="spellEnd"/>
      <w:r w:rsidRPr="00611520"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  <w:t>, Chemin du Moulin Premier - La Crau ​</w:t>
      </w:r>
    </w:p>
    <w:p w:rsidR="00611520" w:rsidRPr="00611520" w:rsidRDefault="00611520" w:rsidP="00611520">
      <w:pPr>
        <w:numPr>
          <w:ilvl w:val="0"/>
          <w:numId w:val="4"/>
        </w:numPr>
        <w:shd w:val="clear" w:color="auto" w:fill="FFFFFF"/>
        <w:spacing w:before="75" w:after="150" w:line="372" w:lineRule="atLeast"/>
        <w:jc w:val="left"/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</w:pPr>
      <w:r w:rsidRPr="00055CA7">
        <w:rPr>
          <w:rFonts w:ascii="avenir" w:eastAsia="Times New Roman" w:hAnsi="avenir" w:cs="Times New Roman"/>
          <w:b/>
          <w:bCs/>
          <w:color w:val="4D4D4D"/>
          <w:sz w:val="24"/>
          <w:szCs w:val="24"/>
          <w:lang w:eastAsia="fr-FR"/>
        </w:rPr>
        <w:t>3 réunions publiques sur les gares :</w:t>
      </w:r>
    </w:p>
    <w:p w:rsidR="00611520" w:rsidRPr="00611520" w:rsidRDefault="00611520" w:rsidP="00611520">
      <w:pPr>
        <w:numPr>
          <w:ilvl w:val="1"/>
          <w:numId w:val="4"/>
        </w:numPr>
        <w:shd w:val="clear" w:color="auto" w:fill="FFFFFF"/>
        <w:spacing w:before="75" w:after="150" w:line="372" w:lineRule="atLeast"/>
        <w:jc w:val="left"/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</w:pPr>
      <w:r w:rsidRPr="00611520"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  <w:t>le 24 octobre sur Nice Aéroport à 18h - Parc Phoenix, 450 Promenade des Anglais - Nice</w:t>
      </w:r>
    </w:p>
    <w:p w:rsidR="00611520" w:rsidRPr="00611520" w:rsidRDefault="00611520" w:rsidP="00611520">
      <w:pPr>
        <w:numPr>
          <w:ilvl w:val="1"/>
          <w:numId w:val="4"/>
        </w:numPr>
        <w:shd w:val="clear" w:color="auto" w:fill="FFFFFF"/>
        <w:spacing w:before="75" w:after="150" w:line="372" w:lineRule="atLeast"/>
        <w:jc w:val="left"/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</w:pPr>
      <w:r w:rsidRPr="00611520"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  <w:t>le 25 octobre sur Marseille Saint-Charles à 18h - Hôtel Mercure Centre, 1 rue Neuve Saint-Martin - Marseille</w:t>
      </w:r>
    </w:p>
    <w:p w:rsidR="00611520" w:rsidRPr="00611520" w:rsidRDefault="00611520" w:rsidP="00611520">
      <w:pPr>
        <w:numPr>
          <w:ilvl w:val="1"/>
          <w:numId w:val="4"/>
        </w:numPr>
        <w:shd w:val="clear" w:color="auto" w:fill="FFFFFF"/>
        <w:spacing w:before="75" w:after="150" w:line="372" w:lineRule="atLeast"/>
        <w:jc w:val="left"/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</w:pPr>
      <w:r w:rsidRPr="00611520"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  <w:t xml:space="preserve">le 26 octobre sur l'Ouest Alpes-Maritimes à 18h - Hôtel Novotel, 25 Avenue </w:t>
      </w:r>
      <w:proofErr w:type="spellStart"/>
      <w:r w:rsidRPr="00611520"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  <w:t>Beauséjour</w:t>
      </w:r>
      <w:proofErr w:type="spellEnd"/>
      <w:r w:rsidRPr="00611520"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  <w:t xml:space="preserve"> - Cannes</w:t>
      </w:r>
    </w:p>
    <w:p w:rsidR="00611520" w:rsidRPr="00611520" w:rsidRDefault="00611520" w:rsidP="00611520">
      <w:pPr>
        <w:numPr>
          <w:ilvl w:val="0"/>
          <w:numId w:val="5"/>
        </w:numPr>
        <w:shd w:val="clear" w:color="auto" w:fill="FFFFFF"/>
        <w:spacing w:before="75" w:after="150" w:line="372" w:lineRule="atLeast"/>
        <w:jc w:val="left"/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</w:pPr>
      <w:r w:rsidRPr="00055CA7">
        <w:rPr>
          <w:rFonts w:ascii="avenir" w:eastAsia="Times New Roman" w:hAnsi="avenir" w:cs="Times New Roman"/>
          <w:b/>
          <w:bCs/>
          <w:color w:val="4D4D4D"/>
          <w:sz w:val="24"/>
          <w:szCs w:val="24"/>
          <w:lang w:eastAsia="fr-FR"/>
        </w:rPr>
        <w:t>3 réunions publiques de synthèse :</w:t>
      </w:r>
    </w:p>
    <w:p w:rsidR="00611520" w:rsidRPr="00611520" w:rsidRDefault="00611520" w:rsidP="00611520">
      <w:pPr>
        <w:numPr>
          <w:ilvl w:val="1"/>
          <w:numId w:val="5"/>
        </w:numPr>
        <w:shd w:val="clear" w:color="auto" w:fill="FFFFFF"/>
        <w:spacing w:before="75" w:after="150" w:line="372" w:lineRule="atLeast"/>
        <w:jc w:val="left"/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</w:pPr>
      <w:r w:rsidRPr="00611520"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  <w:t>le  19 décembre dans les Alpes-Maritimes à 18h30 - </w:t>
      </w:r>
      <w:proofErr w:type="spellStart"/>
      <w:r w:rsidRPr="00611520"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  <w:t>Boscolo</w:t>
      </w:r>
      <w:proofErr w:type="spellEnd"/>
      <w:r w:rsidRPr="00611520"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  <w:t xml:space="preserve"> Hôtel </w:t>
      </w:r>
      <w:proofErr w:type="spellStart"/>
      <w:r w:rsidRPr="00611520"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  <w:t>Plaza</w:t>
      </w:r>
      <w:proofErr w:type="spellEnd"/>
      <w:r w:rsidRPr="00611520"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  <w:t>, 12 avenue de Verdun - Nice</w:t>
      </w:r>
    </w:p>
    <w:p w:rsidR="00611520" w:rsidRPr="00611520" w:rsidRDefault="00611520" w:rsidP="00611520">
      <w:pPr>
        <w:numPr>
          <w:ilvl w:val="1"/>
          <w:numId w:val="5"/>
        </w:numPr>
        <w:shd w:val="clear" w:color="auto" w:fill="FFFFFF"/>
        <w:spacing w:before="75" w:after="150" w:line="372" w:lineRule="atLeast"/>
        <w:jc w:val="left"/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</w:pPr>
      <w:r w:rsidRPr="00611520"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  <w:t xml:space="preserve">le 20 décembre dans les Bouches-du-Rhône à 18h30 - Parc </w:t>
      </w:r>
      <w:proofErr w:type="spellStart"/>
      <w:r w:rsidRPr="00611520"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  <w:t>Chanot</w:t>
      </w:r>
      <w:proofErr w:type="spellEnd"/>
      <w:r w:rsidRPr="00611520"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  <w:t>, Rond Point du Prado - Marseille</w:t>
      </w:r>
    </w:p>
    <w:p w:rsidR="00611520" w:rsidRPr="00611520" w:rsidRDefault="00611520" w:rsidP="00611520">
      <w:pPr>
        <w:numPr>
          <w:ilvl w:val="1"/>
          <w:numId w:val="5"/>
        </w:numPr>
        <w:shd w:val="clear" w:color="auto" w:fill="FFFFFF"/>
        <w:spacing w:before="75" w:after="150" w:line="372" w:lineRule="atLeast"/>
        <w:jc w:val="left"/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</w:pPr>
      <w:r w:rsidRPr="00611520"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  <w:t xml:space="preserve">le 21 décembre dans le Var à 18h30 - Espace Associatif et Culturel de la Capelle, Chemin du </w:t>
      </w:r>
      <w:proofErr w:type="spellStart"/>
      <w:r w:rsidRPr="00611520"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  <w:t>Partégal</w:t>
      </w:r>
      <w:proofErr w:type="spellEnd"/>
      <w:r w:rsidRPr="00611520"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  <w:t xml:space="preserve"> - La </w:t>
      </w:r>
      <w:proofErr w:type="spellStart"/>
      <w:r w:rsidRPr="00611520"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  <w:t>Farlède</w:t>
      </w:r>
      <w:proofErr w:type="spellEnd"/>
    </w:p>
    <w:p w:rsidR="00611520" w:rsidRPr="00611520" w:rsidRDefault="00611520" w:rsidP="00611520">
      <w:pPr>
        <w:numPr>
          <w:ilvl w:val="0"/>
          <w:numId w:val="5"/>
        </w:numPr>
        <w:shd w:val="clear" w:color="auto" w:fill="FFFFFF"/>
        <w:spacing w:before="75" w:after="150" w:line="372" w:lineRule="atLeast"/>
        <w:jc w:val="left"/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</w:pPr>
      <w:r w:rsidRPr="00055CA7">
        <w:rPr>
          <w:rFonts w:ascii="avenir" w:eastAsia="Times New Roman" w:hAnsi="avenir" w:cs="Times New Roman"/>
          <w:b/>
          <w:bCs/>
          <w:color w:val="4D4D4D"/>
          <w:sz w:val="24"/>
          <w:szCs w:val="24"/>
          <w:lang w:eastAsia="fr-FR"/>
        </w:rPr>
        <w:t>Réunions publiques locales à la demande des communes :</w:t>
      </w:r>
    </w:p>
    <w:p w:rsidR="00611520" w:rsidRPr="00611520" w:rsidRDefault="00611520" w:rsidP="00611520">
      <w:pPr>
        <w:numPr>
          <w:ilvl w:val="1"/>
          <w:numId w:val="5"/>
        </w:numPr>
        <w:shd w:val="clear" w:color="auto" w:fill="FFFFFF"/>
        <w:spacing w:before="75" w:after="150" w:line="372" w:lineRule="atLeast"/>
        <w:jc w:val="left"/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</w:pPr>
      <w:r w:rsidRPr="00611520"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  <w:t>Dans les Alpes-Maritimes :</w:t>
      </w:r>
    </w:p>
    <w:p w:rsidR="00611520" w:rsidRPr="00611520" w:rsidRDefault="00611520" w:rsidP="00611520">
      <w:pPr>
        <w:numPr>
          <w:ilvl w:val="2"/>
          <w:numId w:val="5"/>
        </w:numPr>
        <w:shd w:val="clear" w:color="auto" w:fill="FFFFFF"/>
        <w:spacing w:before="75" w:after="150" w:line="372" w:lineRule="atLeast"/>
        <w:jc w:val="left"/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</w:pPr>
      <w:r w:rsidRPr="00611520"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  <w:t xml:space="preserve">le 13 octobre à 18h30 - Salle Irène </w:t>
      </w:r>
      <w:proofErr w:type="spellStart"/>
      <w:r w:rsidRPr="00611520"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  <w:t>Kénin</w:t>
      </w:r>
      <w:proofErr w:type="spellEnd"/>
      <w:r w:rsidRPr="00611520"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  <w:t>, Pôle Culturel Auguste Escoffier - Villeneuve Loubet</w:t>
      </w:r>
    </w:p>
    <w:p w:rsidR="00611520" w:rsidRPr="00611520" w:rsidRDefault="00611520" w:rsidP="00611520">
      <w:pPr>
        <w:numPr>
          <w:ilvl w:val="2"/>
          <w:numId w:val="5"/>
        </w:numPr>
        <w:shd w:val="clear" w:color="auto" w:fill="FFFFFF"/>
        <w:spacing w:before="75" w:after="150" w:line="372" w:lineRule="atLeast"/>
        <w:jc w:val="left"/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</w:pPr>
      <w:r w:rsidRPr="00611520"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  <w:t xml:space="preserve">le 17 octobre à 18h - Centre de vie, Place </w:t>
      </w:r>
      <w:proofErr w:type="spellStart"/>
      <w:r w:rsidRPr="00611520"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  <w:t>Méjane</w:t>
      </w:r>
      <w:proofErr w:type="spellEnd"/>
      <w:r w:rsidRPr="00611520"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  <w:t xml:space="preserve"> </w:t>
      </w:r>
      <w:proofErr w:type="spellStart"/>
      <w:r w:rsidRPr="00611520"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  <w:t>Garbejaïre</w:t>
      </w:r>
      <w:proofErr w:type="spellEnd"/>
      <w:r w:rsidRPr="00611520"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  <w:t xml:space="preserve"> - Valbonne</w:t>
      </w:r>
    </w:p>
    <w:p w:rsidR="00611520" w:rsidRPr="00611520" w:rsidRDefault="00611520" w:rsidP="00611520">
      <w:pPr>
        <w:numPr>
          <w:ilvl w:val="2"/>
          <w:numId w:val="5"/>
        </w:numPr>
        <w:shd w:val="clear" w:color="auto" w:fill="FFFFFF"/>
        <w:spacing w:before="75" w:after="150" w:line="372" w:lineRule="atLeast"/>
        <w:jc w:val="left"/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</w:pPr>
      <w:r w:rsidRPr="00611520"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  <w:t>le 18 octobre à 18h - Salle Courteline, 156 boulevard Georges Courteline - Mougins</w:t>
      </w:r>
    </w:p>
    <w:p w:rsidR="00611520" w:rsidRPr="00611520" w:rsidRDefault="00611520" w:rsidP="00611520">
      <w:pPr>
        <w:numPr>
          <w:ilvl w:val="2"/>
          <w:numId w:val="5"/>
        </w:numPr>
        <w:shd w:val="clear" w:color="auto" w:fill="FFFFFF"/>
        <w:spacing w:before="75" w:after="150" w:line="372" w:lineRule="atLeast"/>
        <w:jc w:val="left"/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</w:pPr>
      <w:r w:rsidRPr="00611520"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  <w:t>le 20 octobre à 18h30, Salle Espace Centre, 5 avenue de Verdun - Cagnes-sur-Mer</w:t>
      </w:r>
    </w:p>
    <w:p w:rsidR="00611520" w:rsidRPr="00611520" w:rsidRDefault="00611520" w:rsidP="00611520">
      <w:pPr>
        <w:shd w:val="clear" w:color="auto" w:fill="FFFFFF"/>
        <w:spacing w:before="100" w:beforeAutospacing="1" w:after="100" w:afterAutospacing="1" w:line="333" w:lineRule="atLeast"/>
        <w:ind w:left="0" w:firstLine="0"/>
        <w:jc w:val="left"/>
        <w:outlineLvl w:val="2"/>
        <w:rPr>
          <w:rFonts w:ascii="avenir" w:eastAsia="Times New Roman" w:hAnsi="avenir" w:cs="Times New Roman"/>
          <w:b/>
          <w:caps/>
          <w:color w:val="009AA6"/>
          <w:sz w:val="24"/>
          <w:szCs w:val="24"/>
          <w:lang w:eastAsia="fr-FR"/>
        </w:rPr>
      </w:pPr>
      <w:r w:rsidRPr="00055CA7">
        <w:rPr>
          <w:rFonts w:ascii="avenir" w:eastAsia="Times New Roman" w:hAnsi="avenir" w:cs="Times New Roman"/>
          <w:b/>
          <w:bCs/>
          <w:caps/>
          <w:color w:val="009AA6"/>
          <w:sz w:val="24"/>
          <w:szCs w:val="24"/>
          <w:lang w:eastAsia="fr-FR"/>
        </w:rPr>
        <w:t>EXPOSITIONS* </w:t>
      </w:r>
    </w:p>
    <w:p w:rsidR="00611520" w:rsidRPr="00611520" w:rsidRDefault="00611520" w:rsidP="00611520">
      <w:pPr>
        <w:shd w:val="clear" w:color="auto" w:fill="FFFFFF"/>
        <w:spacing w:before="75" w:after="150" w:line="372" w:lineRule="atLeast"/>
        <w:ind w:left="0" w:firstLine="0"/>
        <w:jc w:val="left"/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</w:pPr>
      <w:r w:rsidRPr="00611520"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  <w:t>Des expositions</w:t>
      </w:r>
      <w:r w:rsidRPr="00055CA7"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  <w:t> </w:t>
      </w:r>
      <w:r w:rsidRPr="00055CA7">
        <w:rPr>
          <w:rFonts w:ascii="avenir" w:eastAsia="Times New Roman" w:hAnsi="avenir" w:cs="Times New Roman"/>
          <w:b/>
          <w:bCs/>
          <w:color w:val="4D4D4D"/>
          <w:sz w:val="24"/>
          <w:szCs w:val="24"/>
          <w:lang w:eastAsia="fr-FR"/>
        </w:rPr>
        <w:t>pour prendre connaissance du projet</w:t>
      </w:r>
      <w:r w:rsidRPr="00611520"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  <w:t xml:space="preserve">, du 3 octobre au 30 décembre, dans les mairies concernées par la Priorité 1 et chez les partenaires </w:t>
      </w:r>
      <w:proofErr w:type="spellStart"/>
      <w:r w:rsidRPr="00611520"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  <w:t>cofinanceurs</w:t>
      </w:r>
      <w:proofErr w:type="spellEnd"/>
      <w:r w:rsidRPr="00611520">
        <w:rPr>
          <w:rFonts w:ascii="avenir" w:eastAsia="Times New Roman" w:hAnsi="avenir" w:cs="Times New Roman"/>
          <w:b/>
          <w:color w:val="4D4D4D"/>
          <w:sz w:val="24"/>
          <w:szCs w:val="24"/>
          <w:lang w:eastAsia="fr-FR"/>
        </w:rPr>
        <w:t xml:space="preserve"> du projet. </w:t>
      </w:r>
    </w:p>
    <w:p w:rsidR="00611520" w:rsidRPr="00611520" w:rsidRDefault="00611520" w:rsidP="00611520">
      <w:pPr>
        <w:shd w:val="clear" w:color="auto" w:fill="FFFFFF"/>
        <w:spacing w:before="75" w:after="150" w:line="372" w:lineRule="atLeast"/>
        <w:ind w:left="0" w:firstLine="0"/>
        <w:jc w:val="left"/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</w:pPr>
      <w:r>
        <w:rPr>
          <w:rFonts w:ascii="avenir" w:eastAsia="Times New Roman" w:hAnsi="avenir" w:cs="Times New Roman"/>
          <w:noProof/>
          <w:color w:val="4D4D4D"/>
          <w:sz w:val="26"/>
          <w:szCs w:val="26"/>
          <w:lang w:eastAsia="fr-FR"/>
        </w:rPr>
        <w:drawing>
          <wp:inline distT="0" distB="0" distL="0" distR="0">
            <wp:extent cx="8239125" cy="11430000"/>
            <wp:effectExtent l="19050" t="0" r="9525" b="0"/>
            <wp:docPr id="2" name="Image 2" descr="http://www.lignenouvelle-provencecotedazur.fr/sites/lnpca.sncf-reseau.fr/files/tableau_expositions-v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ignenouvelle-provencecotedazur.fr/sites/lnpca.sncf-reseau.fr/files/tableau_expositions-v2-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11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520" w:rsidRPr="00611520" w:rsidRDefault="00611520" w:rsidP="00611520">
      <w:pPr>
        <w:shd w:val="clear" w:color="auto" w:fill="FFFFFF"/>
        <w:spacing w:before="75" w:after="150" w:line="372" w:lineRule="atLeast"/>
        <w:ind w:left="0" w:firstLine="0"/>
        <w:jc w:val="left"/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</w:pPr>
      <w:r w:rsidRPr="00611520"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  <w:t> </w:t>
      </w:r>
    </w:p>
    <w:p w:rsidR="00611520" w:rsidRPr="00611520" w:rsidRDefault="00611520" w:rsidP="00611520">
      <w:pPr>
        <w:shd w:val="clear" w:color="auto" w:fill="FFFFFF"/>
        <w:spacing w:before="100" w:beforeAutospacing="1" w:after="100" w:afterAutospacing="1" w:line="333" w:lineRule="atLeast"/>
        <w:ind w:left="0" w:firstLine="0"/>
        <w:jc w:val="left"/>
        <w:outlineLvl w:val="2"/>
        <w:rPr>
          <w:rFonts w:ascii="avenir" w:eastAsia="Times New Roman" w:hAnsi="avenir" w:cs="Times New Roman"/>
          <w:caps/>
          <w:color w:val="009AA6"/>
          <w:sz w:val="36"/>
          <w:szCs w:val="36"/>
          <w:lang w:eastAsia="fr-FR"/>
        </w:rPr>
      </w:pPr>
      <w:r w:rsidRPr="00611520">
        <w:rPr>
          <w:rFonts w:ascii="avenir" w:eastAsia="Times New Roman" w:hAnsi="avenir" w:cs="Times New Roman"/>
          <w:b/>
          <w:bCs/>
          <w:caps/>
          <w:color w:val="009AA6"/>
          <w:sz w:val="36"/>
          <w:szCs w:val="36"/>
          <w:lang w:eastAsia="fr-FR"/>
        </w:rPr>
        <w:t>PERMANENCES*</w:t>
      </w:r>
    </w:p>
    <w:p w:rsidR="00611520" w:rsidRPr="00611520" w:rsidRDefault="00611520" w:rsidP="00611520">
      <w:pPr>
        <w:shd w:val="clear" w:color="auto" w:fill="FFFFFF"/>
        <w:spacing w:before="75" w:after="150" w:line="372" w:lineRule="atLeast"/>
        <w:ind w:left="0" w:firstLine="0"/>
        <w:jc w:val="left"/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</w:pPr>
      <w:r w:rsidRPr="00611520">
        <w:rPr>
          <w:rFonts w:ascii="avenir" w:eastAsia="Times New Roman" w:hAnsi="avenir" w:cs="Times New Roman"/>
          <w:color w:val="4D4D4D"/>
          <w:sz w:val="18"/>
          <w:szCs w:val="18"/>
          <w:lang w:eastAsia="fr-FR"/>
        </w:rPr>
        <w:t>Des permanences</w:t>
      </w:r>
      <w:r w:rsidRPr="00611520">
        <w:rPr>
          <w:rFonts w:ascii="avenir" w:eastAsia="Times New Roman" w:hAnsi="avenir" w:cs="Times New Roman"/>
          <w:color w:val="4D4D4D"/>
          <w:sz w:val="18"/>
          <w:lang w:eastAsia="fr-FR"/>
        </w:rPr>
        <w:t> </w:t>
      </w:r>
      <w:r w:rsidRPr="00611520">
        <w:rPr>
          <w:rFonts w:ascii="avenir" w:eastAsia="Times New Roman" w:hAnsi="avenir" w:cs="Times New Roman"/>
          <w:b/>
          <w:bCs/>
          <w:color w:val="4D4D4D"/>
          <w:sz w:val="18"/>
          <w:lang w:eastAsia="fr-FR"/>
        </w:rPr>
        <w:t>pour échanger avec le maître d'ouvrage</w:t>
      </w:r>
      <w:r w:rsidRPr="00611520">
        <w:rPr>
          <w:rFonts w:ascii="avenir" w:eastAsia="Times New Roman" w:hAnsi="avenir" w:cs="Times New Roman"/>
          <w:color w:val="4D4D4D"/>
          <w:sz w:val="18"/>
          <w:szCs w:val="18"/>
          <w:lang w:eastAsia="fr-FR"/>
        </w:rPr>
        <w:t>, dans les mairies concernées par les aménagements. </w:t>
      </w:r>
    </w:p>
    <w:p w:rsidR="00611520" w:rsidRPr="00611520" w:rsidRDefault="00611520" w:rsidP="00611520">
      <w:pPr>
        <w:shd w:val="clear" w:color="auto" w:fill="FFFFFF"/>
        <w:spacing w:before="75" w:after="150" w:line="372" w:lineRule="atLeast"/>
        <w:ind w:left="0" w:firstLine="0"/>
        <w:jc w:val="left"/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</w:pPr>
      <w:r>
        <w:rPr>
          <w:rFonts w:ascii="avenir" w:eastAsia="Times New Roman" w:hAnsi="avenir" w:cs="Times New Roman"/>
          <w:noProof/>
          <w:color w:val="4D4D4D"/>
          <w:sz w:val="26"/>
          <w:szCs w:val="26"/>
          <w:lang w:eastAsia="fr-FR"/>
        </w:rPr>
        <w:drawing>
          <wp:inline distT="0" distB="0" distL="0" distR="0">
            <wp:extent cx="8162925" cy="11430000"/>
            <wp:effectExtent l="19050" t="0" r="9525" b="0"/>
            <wp:docPr id="3" name="Image 3" descr="http://www.lignenouvelle-provencecotedazur.fr/sites/lnpca.sncf-reseau.fr/files/tableau_perm_du_maitre_ouvrage-v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ignenouvelle-provencecotedazur.fr/sites/lnpca.sncf-reseau.fr/files/tableau_perm_du_maitre_ouvrage-v3-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11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520" w:rsidRPr="00611520" w:rsidRDefault="00611520" w:rsidP="00611520">
      <w:pPr>
        <w:shd w:val="clear" w:color="auto" w:fill="FFFFFF"/>
        <w:spacing w:before="75" w:after="150" w:line="372" w:lineRule="atLeast"/>
        <w:ind w:left="0" w:firstLine="0"/>
        <w:jc w:val="left"/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</w:pPr>
      <w:r w:rsidRPr="00611520"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  <w:t> </w:t>
      </w:r>
    </w:p>
    <w:p w:rsidR="00611520" w:rsidRPr="00611520" w:rsidRDefault="00611520" w:rsidP="00611520">
      <w:pPr>
        <w:shd w:val="clear" w:color="auto" w:fill="FFFFFF"/>
        <w:spacing w:before="100" w:beforeAutospacing="1" w:after="100" w:afterAutospacing="1" w:line="333" w:lineRule="atLeast"/>
        <w:ind w:left="0" w:firstLine="0"/>
        <w:jc w:val="left"/>
        <w:outlineLvl w:val="2"/>
        <w:rPr>
          <w:rFonts w:ascii="avenir" w:eastAsia="Times New Roman" w:hAnsi="avenir" w:cs="Times New Roman"/>
          <w:caps/>
          <w:color w:val="009AA6"/>
          <w:sz w:val="36"/>
          <w:szCs w:val="36"/>
          <w:lang w:eastAsia="fr-FR"/>
        </w:rPr>
      </w:pPr>
      <w:r w:rsidRPr="00611520">
        <w:rPr>
          <w:rFonts w:ascii="avenir" w:eastAsia="Times New Roman" w:hAnsi="avenir" w:cs="Times New Roman"/>
          <w:caps/>
          <w:color w:val="009AA6"/>
          <w:sz w:val="36"/>
          <w:szCs w:val="36"/>
          <w:lang w:eastAsia="fr-FR"/>
        </w:rPr>
        <w:t>DES ATELIERS GÉOGRAPHIQUES*</w:t>
      </w:r>
    </w:p>
    <w:p w:rsidR="00611520" w:rsidRPr="00611520" w:rsidRDefault="00611520" w:rsidP="00611520">
      <w:pPr>
        <w:shd w:val="clear" w:color="auto" w:fill="FFFFFF"/>
        <w:spacing w:before="75" w:after="150" w:line="372" w:lineRule="atLeast"/>
        <w:ind w:left="0" w:firstLine="0"/>
        <w:jc w:val="left"/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</w:pPr>
      <w:r w:rsidRPr="00611520"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  <w:t xml:space="preserve">A l'échelle des 2 </w:t>
      </w:r>
      <w:proofErr w:type="spellStart"/>
      <w:r w:rsidRPr="00611520"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  <w:t>noeuds</w:t>
      </w:r>
      <w:proofErr w:type="spellEnd"/>
      <w:r w:rsidRPr="00611520"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  <w:t xml:space="preserve"> ferroviaires</w:t>
      </w:r>
      <w:r w:rsidRPr="00611520">
        <w:rPr>
          <w:rFonts w:ascii="avenir" w:eastAsia="Times New Roman" w:hAnsi="avenir" w:cs="Times New Roman"/>
          <w:color w:val="4D4D4D"/>
          <w:sz w:val="26"/>
          <w:lang w:eastAsia="fr-FR"/>
        </w:rPr>
        <w:t> </w:t>
      </w:r>
      <w:r w:rsidRPr="00611520">
        <w:rPr>
          <w:rFonts w:ascii="avenir" w:eastAsia="Times New Roman" w:hAnsi="avenir" w:cs="Times New Roman"/>
          <w:b/>
          <w:bCs/>
          <w:color w:val="4D4D4D"/>
          <w:sz w:val="26"/>
          <w:lang w:eastAsia="fr-FR"/>
        </w:rPr>
        <w:t>pour échanger sur les enjeux environnementaux</w:t>
      </w:r>
      <w:r w:rsidRPr="00611520">
        <w:rPr>
          <w:rFonts w:ascii="avenir" w:eastAsia="Times New Roman" w:hAnsi="avenir" w:cs="Times New Roman"/>
          <w:color w:val="4D4D4D"/>
          <w:sz w:val="26"/>
          <w:lang w:eastAsia="fr-FR"/>
        </w:rPr>
        <w:t> </w:t>
      </w:r>
      <w:r w:rsidRPr="00611520"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  <w:t>pris en compte par SNCF Réseau dans les différentes variantes étudiées. </w:t>
      </w:r>
    </w:p>
    <w:p w:rsidR="00611520" w:rsidRPr="00611520" w:rsidRDefault="00611520" w:rsidP="00611520">
      <w:pPr>
        <w:numPr>
          <w:ilvl w:val="0"/>
          <w:numId w:val="6"/>
        </w:numPr>
        <w:shd w:val="clear" w:color="auto" w:fill="FFFFFF"/>
        <w:spacing w:before="75" w:after="150" w:line="372" w:lineRule="atLeast"/>
        <w:jc w:val="left"/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</w:pPr>
      <w:proofErr w:type="spellStart"/>
      <w:r w:rsidRPr="00611520">
        <w:rPr>
          <w:rFonts w:ascii="avenir" w:eastAsia="Times New Roman" w:hAnsi="avenir" w:cs="Times New Roman"/>
          <w:b/>
          <w:bCs/>
          <w:color w:val="4D4D4D"/>
          <w:sz w:val="26"/>
          <w:lang w:eastAsia="fr-FR"/>
        </w:rPr>
        <w:t>Noeud</w:t>
      </w:r>
      <w:proofErr w:type="spellEnd"/>
      <w:r w:rsidRPr="00611520">
        <w:rPr>
          <w:rFonts w:ascii="avenir" w:eastAsia="Times New Roman" w:hAnsi="avenir" w:cs="Times New Roman"/>
          <w:b/>
          <w:bCs/>
          <w:color w:val="4D4D4D"/>
          <w:sz w:val="26"/>
          <w:lang w:eastAsia="fr-FR"/>
        </w:rPr>
        <w:t xml:space="preserve"> ferroviaire azuréen</w:t>
      </w:r>
    </w:p>
    <w:p w:rsidR="00611520" w:rsidRPr="00611520" w:rsidRDefault="00611520" w:rsidP="00611520">
      <w:pPr>
        <w:numPr>
          <w:ilvl w:val="1"/>
          <w:numId w:val="6"/>
        </w:numPr>
        <w:shd w:val="clear" w:color="auto" w:fill="FFFFFF"/>
        <w:spacing w:before="75" w:after="150" w:line="372" w:lineRule="atLeast"/>
        <w:jc w:val="left"/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</w:pPr>
      <w:r w:rsidRPr="00611520"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  <w:t xml:space="preserve">Séance n°1 : 2 novembre à Nice à 18h - Novotel Nice </w:t>
      </w:r>
      <w:proofErr w:type="spellStart"/>
      <w:r w:rsidRPr="00611520"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  <w:t>Arenas</w:t>
      </w:r>
      <w:proofErr w:type="spellEnd"/>
      <w:r w:rsidRPr="00611520"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  <w:t>, 455 Promenade des Anglais </w:t>
      </w:r>
    </w:p>
    <w:p w:rsidR="00611520" w:rsidRPr="00611520" w:rsidRDefault="00611520" w:rsidP="00611520">
      <w:pPr>
        <w:numPr>
          <w:ilvl w:val="1"/>
          <w:numId w:val="6"/>
        </w:numPr>
        <w:shd w:val="clear" w:color="auto" w:fill="FFFFFF"/>
        <w:spacing w:before="75" w:after="150" w:line="372" w:lineRule="atLeast"/>
        <w:jc w:val="left"/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</w:pPr>
      <w:r w:rsidRPr="00611520"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  <w:t xml:space="preserve">Séance n°2 : 28 novembre à Nice à 18h - Novotel Nice </w:t>
      </w:r>
      <w:proofErr w:type="spellStart"/>
      <w:r w:rsidRPr="00611520"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  <w:t>Arenas</w:t>
      </w:r>
      <w:proofErr w:type="spellEnd"/>
      <w:r w:rsidRPr="00611520"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  <w:t>, 455 Promenade des Anglais </w:t>
      </w:r>
    </w:p>
    <w:p w:rsidR="00611520" w:rsidRPr="00611520" w:rsidRDefault="00611520" w:rsidP="00611520">
      <w:pPr>
        <w:numPr>
          <w:ilvl w:val="0"/>
          <w:numId w:val="6"/>
        </w:numPr>
        <w:shd w:val="clear" w:color="auto" w:fill="FFFFFF"/>
        <w:spacing w:before="75" w:after="150" w:line="372" w:lineRule="atLeast"/>
        <w:jc w:val="left"/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</w:pPr>
      <w:proofErr w:type="spellStart"/>
      <w:r w:rsidRPr="00611520">
        <w:rPr>
          <w:rFonts w:ascii="avenir" w:eastAsia="Times New Roman" w:hAnsi="avenir" w:cs="Times New Roman"/>
          <w:b/>
          <w:bCs/>
          <w:color w:val="4D4D4D"/>
          <w:sz w:val="26"/>
          <w:lang w:eastAsia="fr-FR"/>
        </w:rPr>
        <w:t>Noeud</w:t>
      </w:r>
      <w:proofErr w:type="spellEnd"/>
      <w:r w:rsidRPr="00611520">
        <w:rPr>
          <w:rFonts w:ascii="avenir" w:eastAsia="Times New Roman" w:hAnsi="avenir" w:cs="Times New Roman"/>
          <w:b/>
          <w:bCs/>
          <w:color w:val="4D4D4D"/>
          <w:sz w:val="26"/>
          <w:lang w:eastAsia="fr-FR"/>
        </w:rPr>
        <w:t xml:space="preserve"> ferroviaire marseillais</w:t>
      </w:r>
    </w:p>
    <w:p w:rsidR="00611520" w:rsidRPr="00611520" w:rsidRDefault="00611520" w:rsidP="00611520">
      <w:pPr>
        <w:numPr>
          <w:ilvl w:val="1"/>
          <w:numId w:val="6"/>
        </w:numPr>
        <w:shd w:val="clear" w:color="auto" w:fill="FFFFFF"/>
        <w:spacing w:before="75" w:after="150" w:line="372" w:lineRule="atLeast"/>
        <w:jc w:val="left"/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</w:pPr>
      <w:r w:rsidRPr="00611520"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  <w:t>Séance n°1: 3 novembre à Marseille à 18h -</w:t>
      </w:r>
      <w:r w:rsidRPr="00611520">
        <w:rPr>
          <w:rFonts w:ascii="avenir" w:eastAsia="Times New Roman" w:hAnsi="avenir" w:cs="Times New Roman"/>
          <w:color w:val="4D4D4D"/>
          <w:sz w:val="26"/>
          <w:lang w:eastAsia="fr-FR"/>
        </w:rPr>
        <w:t> </w:t>
      </w:r>
      <w:r w:rsidRPr="00611520">
        <w:rPr>
          <w:rFonts w:ascii="avenir" w:eastAsia="Times New Roman" w:hAnsi="avenir" w:cs="Times New Roman"/>
          <w:i/>
          <w:iCs/>
          <w:color w:val="4D4D4D"/>
          <w:sz w:val="26"/>
          <w:lang w:eastAsia="fr-FR"/>
        </w:rPr>
        <w:t>lieu en attente</w:t>
      </w:r>
    </w:p>
    <w:p w:rsidR="00611520" w:rsidRPr="00611520" w:rsidRDefault="00611520" w:rsidP="00611520">
      <w:pPr>
        <w:numPr>
          <w:ilvl w:val="1"/>
          <w:numId w:val="6"/>
        </w:numPr>
        <w:shd w:val="clear" w:color="auto" w:fill="FFFFFF"/>
        <w:spacing w:before="75" w:after="150" w:line="372" w:lineRule="atLeast"/>
        <w:jc w:val="left"/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</w:pPr>
      <w:r w:rsidRPr="00611520"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  <w:t>Séance n°2 : 29 novembre à Marseille à 18h -</w:t>
      </w:r>
      <w:r w:rsidRPr="00611520">
        <w:rPr>
          <w:rFonts w:ascii="avenir" w:eastAsia="Times New Roman" w:hAnsi="avenir" w:cs="Times New Roman"/>
          <w:color w:val="4D4D4D"/>
          <w:sz w:val="26"/>
          <w:lang w:eastAsia="fr-FR"/>
        </w:rPr>
        <w:t> </w:t>
      </w:r>
      <w:r w:rsidRPr="00611520">
        <w:rPr>
          <w:rFonts w:ascii="avenir" w:eastAsia="Times New Roman" w:hAnsi="avenir" w:cs="Times New Roman"/>
          <w:i/>
          <w:iCs/>
          <w:color w:val="4D4D4D"/>
          <w:sz w:val="26"/>
          <w:lang w:eastAsia="fr-FR"/>
        </w:rPr>
        <w:t>lieu en attente</w:t>
      </w:r>
    </w:p>
    <w:p w:rsidR="00611520" w:rsidRPr="00611520" w:rsidRDefault="00611520" w:rsidP="00611520">
      <w:pPr>
        <w:shd w:val="clear" w:color="auto" w:fill="FFFFFF"/>
        <w:spacing w:before="75" w:after="150" w:line="372" w:lineRule="atLeast"/>
        <w:ind w:left="0" w:firstLine="0"/>
        <w:jc w:val="left"/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</w:pPr>
      <w:r w:rsidRPr="00611520">
        <w:rPr>
          <w:rFonts w:ascii="avenir" w:eastAsia="Times New Roman" w:hAnsi="avenir" w:cs="Times New Roman"/>
          <w:b/>
          <w:bCs/>
          <w:color w:val="4D4D4D"/>
          <w:sz w:val="26"/>
          <w:lang w:eastAsia="fr-FR"/>
        </w:rPr>
        <w:t>Pour participer à ces ateliers</w:t>
      </w:r>
      <w:r w:rsidRPr="00611520"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  <w:t>, ouverts à tous sur inscription, il convient de remplir, avant le 15 octobre,</w:t>
      </w:r>
      <w:r w:rsidRPr="00611520">
        <w:rPr>
          <w:rFonts w:ascii="avenir" w:eastAsia="Times New Roman" w:hAnsi="avenir" w:cs="Times New Roman"/>
          <w:color w:val="4D4D4D"/>
          <w:sz w:val="26"/>
          <w:lang w:eastAsia="fr-FR"/>
        </w:rPr>
        <w:t> </w:t>
      </w:r>
      <w:r w:rsidRPr="00611520">
        <w:rPr>
          <w:rFonts w:ascii="avenir" w:eastAsia="Times New Roman" w:hAnsi="avenir" w:cs="Times New Roman"/>
          <w:b/>
          <w:bCs/>
          <w:color w:val="4D4D4D"/>
          <w:sz w:val="26"/>
          <w:lang w:eastAsia="fr-FR"/>
        </w:rPr>
        <w:t>le formulaire d'inscription</w:t>
      </w:r>
      <w:r w:rsidRPr="00611520">
        <w:rPr>
          <w:rFonts w:ascii="avenir" w:eastAsia="Times New Roman" w:hAnsi="avenir" w:cs="Times New Roman"/>
          <w:color w:val="4D4D4D"/>
          <w:sz w:val="26"/>
          <w:lang w:eastAsia="fr-FR"/>
        </w:rPr>
        <w:t> </w:t>
      </w:r>
      <w:r w:rsidRPr="00611520"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  <w:t>dans la rubrique "Inscription aux ateliers géographiques" du menu "La concertation 2016". </w:t>
      </w:r>
    </w:p>
    <w:p w:rsidR="00611520" w:rsidRPr="00611520" w:rsidRDefault="00611520" w:rsidP="00611520">
      <w:pPr>
        <w:shd w:val="clear" w:color="auto" w:fill="FFFFFF"/>
        <w:spacing w:before="100" w:beforeAutospacing="1" w:after="100" w:afterAutospacing="1" w:line="333" w:lineRule="atLeast"/>
        <w:ind w:left="0" w:firstLine="0"/>
        <w:jc w:val="left"/>
        <w:outlineLvl w:val="2"/>
        <w:rPr>
          <w:rFonts w:ascii="avenir" w:eastAsia="Times New Roman" w:hAnsi="avenir" w:cs="Times New Roman"/>
          <w:caps/>
          <w:color w:val="009AA6"/>
          <w:sz w:val="36"/>
          <w:szCs w:val="36"/>
          <w:lang w:eastAsia="fr-FR"/>
        </w:rPr>
      </w:pPr>
      <w:r w:rsidRPr="00611520">
        <w:rPr>
          <w:rFonts w:ascii="avenir" w:eastAsia="Times New Roman" w:hAnsi="avenir" w:cs="Times New Roman"/>
          <w:caps/>
          <w:color w:val="009AA6"/>
          <w:sz w:val="36"/>
          <w:szCs w:val="36"/>
          <w:lang w:eastAsia="fr-FR"/>
        </w:rPr>
        <w:t>REGISTRES</w:t>
      </w:r>
    </w:p>
    <w:p w:rsidR="00611520" w:rsidRPr="00611520" w:rsidRDefault="00611520" w:rsidP="00611520">
      <w:pPr>
        <w:shd w:val="clear" w:color="auto" w:fill="FFFFFF"/>
        <w:spacing w:before="75" w:after="150" w:line="372" w:lineRule="atLeast"/>
        <w:ind w:left="0" w:firstLine="0"/>
        <w:jc w:val="left"/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</w:pPr>
      <w:r w:rsidRPr="00611520"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  <w:t>Des registres seront mis à disposition, sur les lieux d’exposition, lors des réunions publiques et des ateliers thématiques pour recueillir les avis.</w:t>
      </w:r>
    </w:p>
    <w:p w:rsidR="00611520" w:rsidRPr="00611520" w:rsidRDefault="00611520" w:rsidP="00611520">
      <w:pPr>
        <w:shd w:val="clear" w:color="auto" w:fill="FFFFFF"/>
        <w:spacing w:before="75" w:after="150" w:line="372" w:lineRule="atLeast"/>
        <w:ind w:left="0" w:firstLine="0"/>
        <w:jc w:val="left"/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</w:pPr>
      <w:r w:rsidRPr="00611520"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  <w:t> </w:t>
      </w:r>
    </w:p>
    <w:p w:rsidR="00611520" w:rsidRPr="00611520" w:rsidRDefault="00611520" w:rsidP="00611520">
      <w:pPr>
        <w:shd w:val="clear" w:color="auto" w:fill="FFFFFF"/>
        <w:spacing w:before="75" w:after="150" w:line="372" w:lineRule="atLeast"/>
        <w:ind w:left="0" w:firstLine="0"/>
        <w:jc w:val="left"/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</w:pPr>
      <w:r w:rsidRPr="00611520">
        <w:rPr>
          <w:rFonts w:ascii="avenir" w:eastAsia="Times New Roman" w:hAnsi="avenir" w:cs="Times New Roman"/>
          <w:b/>
          <w:bCs/>
          <w:color w:val="4D4D4D"/>
          <w:sz w:val="26"/>
          <w:lang w:eastAsia="fr-FR"/>
        </w:rPr>
        <w:t>À l’issue de la concertation, SNCF Réseau établira un bilan qui sera rendu public.</w:t>
      </w:r>
    </w:p>
    <w:p w:rsidR="00611520" w:rsidRPr="00611520" w:rsidRDefault="00611520" w:rsidP="00611520">
      <w:pPr>
        <w:shd w:val="clear" w:color="auto" w:fill="FFFFFF"/>
        <w:spacing w:before="75" w:after="150" w:line="372" w:lineRule="atLeast"/>
        <w:ind w:left="0" w:firstLine="0"/>
        <w:jc w:val="left"/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</w:pPr>
      <w:r w:rsidRPr="00611520">
        <w:rPr>
          <w:rFonts w:ascii="avenir" w:eastAsia="Times New Roman" w:hAnsi="avenir" w:cs="Times New Roman"/>
          <w:b/>
          <w:bCs/>
          <w:color w:val="4D4D4D"/>
          <w:sz w:val="26"/>
          <w:lang w:eastAsia="fr-FR"/>
        </w:rPr>
        <w:t>*</w:t>
      </w:r>
      <w:r w:rsidRPr="00611520">
        <w:rPr>
          <w:rFonts w:ascii="avenir" w:eastAsia="Times New Roman" w:hAnsi="avenir" w:cs="Times New Roman"/>
          <w:i/>
          <w:iCs/>
          <w:color w:val="4D4D4D"/>
          <w:sz w:val="26"/>
          <w:lang w:eastAsia="fr-FR"/>
        </w:rPr>
        <w:t>Les lieux d’exposition, les horaires des permanences du maître d’ouvrage, les dates et lieux des réunions publiques et des ateliers thématiques seront actualisées régulièrement sur</w:t>
      </w:r>
      <w:r w:rsidRPr="00611520">
        <w:rPr>
          <w:rFonts w:ascii="avenir" w:eastAsia="Times New Roman" w:hAnsi="avenir" w:cs="Times New Roman"/>
          <w:color w:val="4D4D4D"/>
          <w:sz w:val="26"/>
          <w:lang w:eastAsia="fr-FR"/>
        </w:rPr>
        <w:t> </w:t>
      </w:r>
      <w:r w:rsidRPr="00611520">
        <w:rPr>
          <w:rFonts w:ascii="avenir" w:eastAsia="Times New Roman" w:hAnsi="avenir" w:cs="Times New Roman"/>
          <w:color w:val="4D4D4D"/>
          <w:sz w:val="26"/>
          <w:szCs w:val="26"/>
          <w:lang w:eastAsia="fr-FR"/>
        </w:rPr>
        <w:t>www.lignenouvelle-provencecotedazur.fr </w:t>
      </w:r>
    </w:p>
    <w:p w:rsidR="00844B0B" w:rsidRDefault="00844B0B"/>
    <w:sectPr w:rsidR="00844B0B" w:rsidSect="00844B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A4AF6"/>
    <w:multiLevelType w:val="multilevel"/>
    <w:tmpl w:val="14C88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5F4BDC"/>
    <w:multiLevelType w:val="multilevel"/>
    <w:tmpl w:val="FB360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6E1874"/>
    <w:multiLevelType w:val="multilevel"/>
    <w:tmpl w:val="A4CC9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106D6F"/>
    <w:multiLevelType w:val="multilevel"/>
    <w:tmpl w:val="2390B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6163D0"/>
    <w:multiLevelType w:val="multilevel"/>
    <w:tmpl w:val="30581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0B664D"/>
    <w:multiLevelType w:val="multilevel"/>
    <w:tmpl w:val="E83CC4E2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611520"/>
    <w:rsid w:val="00055CA7"/>
    <w:rsid w:val="0006540E"/>
    <w:rsid w:val="00397F9F"/>
    <w:rsid w:val="005146A0"/>
    <w:rsid w:val="00611520"/>
    <w:rsid w:val="006A54F0"/>
    <w:rsid w:val="00844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120" w:lineRule="auto"/>
        <w:ind w:left="567" w:hanging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4B0B"/>
  </w:style>
  <w:style w:type="paragraph" w:styleId="Titre1">
    <w:name w:val="heading 1"/>
    <w:basedOn w:val="Normal"/>
    <w:link w:val="Titre1Car"/>
    <w:uiPriority w:val="9"/>
    <w:qFormat/>
    <w:rsid w:val="00611520"/>
    <w:pPr>
      <w:spacing w:before="100" w:beforeAutospacing="1" w:after="100" w:afterAutospacing="1" w:line="240" w:lineRule="auto"/>
      <w:ind w:left="0"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611520"/>
    <w:pPr>
      <w:spacing w:before="100" w:beforeAutospacing="1" w:after="100" w:afterAutospacing="1" w:line="240" w:lineRule="auto"/>
      <w:ind w:left="0" w:firstLine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link w:val="Titre3Car"/>
    <w:uiPriority w:val="9"/>
    <w:qFormat/>
    <w:rsid w:val="00611520"/>
    <w:pPr>
      <w:spacing w:before="100" w:beforeAutospacing="1" w:after="100" w:afterAutospacing="1" w:line="240" w:lineRule="auto"/>
      <w:ind w:left="0" w:firstLine="0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11520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611520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611520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611520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611520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611520"/>
    <w:rPr>
      <w:color w:val="0000FF"/>
      <w:u w:val="single"/>
    </w:rPr>
  </w:style>
  <w:style w:type="character" w:customStyle="1" w:styleId="apple-converted-space">
    <w:name w:val="apple-converted-space"/>
    <w:basedOn w:val="Policepardfaut"/>
    <w:rsid w:val="00611520"/>
  </w:style>
  <w:style w:type="character" w:styleId="Accentuation">
    <w:name w:val="Emphasis"/>
    <w:basedOn w:val="Policepardfaut"/>
    <w:uiPriority w:val="20"/>
    <w:qFormat/>
    <w:rsid w:val="00611520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11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15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66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96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31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95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332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038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71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557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twitter.com/projetlnp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lignenouvelle-provencecotedazur.fr/pages/les-ateliers-thematiques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796</Words>
  <Characters>4381</Characters>
  <Application>Microsoft Office Word</Application>
  <DocSecurity>0</DocSecurity>
  <Lines>36</Lines>
  <Paragraphs>10</Paragraphs>
  <ScaleCrop>false</ScaleCrop>
  <Company/>
  <LinksUpToDate>false</LinksUpToDate>
  <CharactersWithSpaces>5167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NSF</dc:creator>
  <cp:keywords/>
  <dc:description/>
  <cp:lastModifiedBy>NSF</cp:lastModifiedBy>
  <cp:revision>4</cp:revision>
  <dcterms:created xsi:type="dcterms:W3CDTF">2016-09-26T15:35:00Z</dcterms:created>
  <dcterms:modified xsi:type="dcterms:W3CDTF">2016-09-26T15:37:00Z</dcterms:modified>
</cp:coreProperties>
</file>